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9B" w:rsidRDefault="00A0019B" w:rsidP="00A0019B">
      <w:pPr>
        <w:jc w:val="center"/>
        <w:rPr>
          <w:b/>
          <w:sz w:val="28"/>
          <w:szCs w:val="32"/>
          <w:lang w:val="en-US"/>
        </w:rPr>
      </w:pPr>
      <w:r w:rsidRPr="00A0019B">
        <w:rPr>
          <w:b/>
          <w:sz w:val="28"/>
          <w:szCs w:val="32"/>
        </w:rPr>
        <w:t>Об обращениях, поступивших в центральный аппарат министерства транспорта Республики Узбекистан и его структурные организации за январь-сентябрь 2023 года</w:t>
      </w:r>
    </w:p>
    <w:p w:rsidR="00A0019B" w:rsidRPr="00A0019B" w:rsidRDefault="00A0019B" w:rsidP="00A0019B">
      <w:pPr>
        <w:jc w:val="center"/>
        <w:rPr>
          <w:b/>
          <w:sz w:val="28"/>
          <w:szCs w:val="32"/>
        </w:rPr>
      </w:pPr>
      <w:proofErr w:type="spellStart"/>
      <w:r w:rsidRPr="00A0019B">
        <w:rPr>
          <w:b/>
          <w:sz w:val="28"/>
          <w:szCs w:val="32"/>
          <w:lang w:val="en-US"/>
        </w:rPr>
        <w:t>Информация</w:t>
      </w:r>
      <w:proofErr w:type="spellEnd"/>
    </w:p>
    <w:tbl>
      <w:tblPr>
        <w:tblStyle w:val="a3"/>
        <w:tblpPr w:leftFromText="180" w:rightFromText="180" w:vertAnchor="text" w:horzAnchor="margin" w:tblpXSpec="center" w:tblpY="37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23"/>
        <w:gridCol w:w="2220"/>
        <w:gridCol w:w="1389"/>
        <w:gridCol w:w="1520"/>
        <w:gridCol w:w="1612"/>
        <w:gridCol w:w="1591"/>
        <w:gridCol w:w="940"/>
        <w:gridCol w:w="1450"/>
        <w:gridCol w:w="1358"/>
        <w:gridCol w:w="1983"/>
      </w:tblGrid>
      <w:tr w:rsidR="00A0019B" w:rsidTr="00A0019B">
        <w:trPr>
          <w:trHeight w:val="426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Т/р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b/>
                <w:lang w:val="en-US"/>
              </w:rPr>
            </w:pPr>
            <w:proofErr w:type="spellStart"/>
            <w:r w:rsidRPr="00A0019B">
              <w:rPr>
                <w:b/>
                <w:lang w:val="en-US"/>
              </w:rPr>
              <w:t>Название</w:t>
            </w:r>
            <w:proofErr w:type="spellEnd"/>
            <w:r w:rsidRPr="00A0019B">
              <w:rPr>
                <w:b/>
                <w:lang w:val="en-US"/>
              </w:rPr>
              <w:t xml:space="preserve"> </w:t>
            </w:r>
            <w:proofErr w:type="spellStart"/>
            <w:r w:rsidRPr="00A0019B">
              <w:rPr>
                <w:b/>
                <w:lang w:val="en-US"/>
              </w:rPr>
              <w:t>министерства</w:t>
            </w:r>
            <w:proofErr w:type="spellEnd"/>
            <w:r w:rsidRPr="00A0019B">
              <w:rPr>
                <w:b/>
                <w:lang w:val="en-US"/>
              </w:rPr>
              <w:t xml:space="preserve"> и </w:t>
            </w:r>
            <w:proofErr w:type="spellStart"/>
            <w:r w:rsidRPr="00A0019B">
              <w:rPr>
                <w:b/>
                <w:lang w:val="en-US"/>
              </w:rPr>
              <w:t>ведомства</w:t>
            </w:r>
            <w:proofErr w:type="spell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b/>
                <w:lang w:val="en-US"/>
              </w:rPr>
            </w:pPr>
            <w:proofErr w:type="spellStart"/>
            <w:r w:rsidRPr="00A0019B">
              <w:rPr>
                <w:b/>
                <w:lang w:val="en-US"/>
              </w:rPr>
              <w:t>Общее</w:t>
            </w:r>
            <w:proofErr w:type="spellEnd"/>
            <w:r w:rsidRPr="00A0019B">
              <w:rPr>
                <w:b/>
                <w:lang w:val="en-US"/>
              </w:rPr>
              <w:t xml:space="preserve"> </w:t>
            </w:r>
            <w:proofErr w:type="spellStart"/>
            <w:r w:rsidRPr="00A0019B">
              <w:rPr>
                <w:b/>
                <w:lang w:val="en-US"/>
              </w:rPr>
              <w:t>количество</w:t>
            </w:r>
            <w:proofErr w:type="spellEnd"/>
            <w:r w:rsidRPr="00A0019B">
              <w:rPr>
                <w:b/>
                <w:lang w:val="en-US"/>
              </w:rPr>
              <w:t xml:space="preserve"> </w:t>
            </w:r>
            <w:proofErr w:type="spellStart"/>
            <w:r w:rsidRPr="00A0019B">
              <w:rPr>
                <w:b/>
                <w:lang w:val="en-US"/>
              </w:rPr>
              <w:t>поступивших</w:t>
            </w:r>
            <w:proofErr w:type="spellEnd"/>
            <w:r w:rsidRPr="00A0019B">
              <w:rPr>
                <w:b/>
                <w:lang w:val="en-US"/>
              </w:rPr>
              <w:t xml:space="preserve"> </w:t>
            </w:r>
            <w:proofErr w:type="spellStart"/>
            <w:r w:rsidRPr="00A0019B">
              <w:rPr>
                <w:b/>
                <w:lang w:val="en-US"/>
              </w:rPr>
              <w:t>обращений</w:t>
            </w:r>
            <w:proofErr w:type="spellEnd"/>
          </w:p>
        </w:tc>
        <w:tc>
          <w:tcPr>
            <w:tcW w:w="10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b/>
              </w:rPr>
            </w:pPr>
            <w:r w:rsidRPr="00A0019B">
              <w:rPr>
                <w:b/>
              </w:rPr>
              <w:t>Из этого</w:t>
            </w:r>
          </w:p>
        </w:tc>
      </w:tr>
      <w:tr w:rsidR="00A0019B" w:rsidRPr="00A0019B" w:rsidTr="00A0019B">
        <w:trPr>
          <w:trHeight w:val="21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rPr>
                <w:b/>
                <w:lang w:val="en-U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rPr>
                <w:b/>
                <w:lang w:val="en-US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rPr>
                <w:b/>
                <w:lang w:val="en-US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b/>
                <w:lang w:val="en-US"/>
              </w:rPr>
            </w:pPr>
            <w:proofErr w:type="spellStart"/>
            <w:r w:rsidRPr="00A0019B">
              <w:rPr>
                <w:b/>
                <w:lang w:val="en-US"/>
              </w:rPr>
              <w:t>Общее</w:t>
            </w:r>
            <w:proofErr w:type="spellEnd"/>
            <w:r w:rsidRPr="00A0019B">
              <w:rPr>
                <w:b/>
                <w:lang w:val="en-US"/>
              </w:rPr>
              <w:t xml:space="preserve"> </w:t>
            </w:r>
            <w:proofErr w:type="spellStart"/>
            <w:r w:rsidRPr="00A0019B">
              <w:rPr>
                <w:b/>
                <w:lang w:val="en-US"/>
              </w:rPr>
              <w:t>количество</w:t>
            </w:r>
            <w:proofErr w:type="spellEnd"/>
            <w:r w:rsidRPr="00A0019B">
              <w:rPr>
                <w:b/>
                <w:lang w:val="en-US"/>
              </w:rPr>
              <w:t xml:space="preserve"> </w:t>
            </w:r>
            <w:proofErr w:type="spellStart"/>
            <w:r w:rsidRPr="00A0019B">
              <w:rPr>
                <w:b/>
                <w:lang w:val="en-US"/>
              </w:rPr>
              <w:t>полученных</w:t>
            </w:r>
            <w:proofErr w:type="spellEnd"/>
            <w:r w:rsidRPr="00A0019B">
              <w:rPr>
                <w:b/>
                <w:lang w:val="en-US"/>
              </w:rPr>
              <w:t xml:space="preserve"> </w:t>
            </w:r>
            <w:proofErr w:type="spellStart"/>
            <w:r w:rsidRPr="00A0019B">
              <w:rPr>
                <w:b/>
                <w:lang w:val="en-US"/>
              </w:rPr>
              <w:t>обращений</w:t>
            </w:r>
            <w:proofErr w:type="spellEnd"/>
          </w:p>
        </w:tc>
        <w:tc>
          <w:tcPr>
            <w:tcW w:w="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Pr="00A0019B" w:rsidRDefault="00A0019B" w:rsidP="00A0019B">
            <w:pPr>
              <w:jc w:val="center"/>
              <w:rPr>
                <w:b/>
              </w:rPr>
            </w:pPr>
            <w:r w:rsidRPr="00A0019B">
              <w:rPr>
                <w:b/>
              </w:rPr>
              <w:t>Количество обращений, поступивших непосредственно в министерство и его территориальные структуры (региональные, районные и городские) (кроме Виртуальной приемной)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b/>
                <w:lang w:val="en-US"/>
              </w:rPr>
            </w:pPr>
            <w:proofErr w:type="spellStart"/>
            <w:r w:rsidRPr="00A0019B">
              <w:rPr>
                <w:b/>
                <w:lang w:val="en-US"/>
              </w:rPr>
              <w:t>Количество</w:t>
            </w:r>
            <w:proofErr w:type="spellEnd"/>
            <w:r w:rsidRPr="00A0019B">
              <w:rPr>
                <w:b/>
                <w:lang w:val="en-US"/>
              </w:rPr>
              <w:t xml:space="preserve"> </w:t>
            </w:r>
            <w:proofErr w:type="spellStart"/>
            <w:r w:rsidRPr="00A0019B">
              <w:rPr>
                <w:b/>
                <w:lang w:val="en-US"/>
              </w:rPr>
              <w:t>лиц</w:t>
            </w:r>
            <w:proofErr w:type="spellEnd"/>
            <w:r w:rsidRPr="00A0019B">
              <w:rPr>
                <w:b/>
                <w:lang w:val="en-US"/>
              </w:rPr>
              <w:t xml:space="preserve">, </w:t>
            </w:r>
            <w:proofErr w:type="spellStart"/>
            <w:r w:rsidRPr="00A0019B">
              <w:rPr>
                <w:b/>
                <w:lang w:val="en-US"/>
              </w:rPr>
              <w:t>принятых</w:t>
            </w:r>
            <w:proofErr w:type="spellEnd"/>
            <w:r w:rsidRPr="00A0019B">
              <w:rPr>
                <w:b/>
                <w:lang w:val="en-US"/>
              </w:rPr>
              <w:t xml:space="preserve"> </w:t>
            </w:r>
            <w:proofErr w:type="spellStart"/>
            <w:r w:rsidRPr="00A0019B">
              <w:rPr>
                <w:b/>
                <w:lang w:val="en-US"/>
              </w:rPr>
              <w:t>министром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Pr="00A0019B" w:rsidRDefault="00A0019B" w:rsidP="00A0019B">
            <w:pPr>
              <w:jc w:val="center"/>
              <w:rPr>
                <w:b/>
              </w:rPr>
            </w:pPr>
            <w:r w:rsidRPr="00A0019B">
              <w:rPr>
                <w:b/>
              </w:rPr>
              <w:t>Количество лиц, принятых заместителями министра</w:t>
            </w:r>
          </w:p>
        </w:tc>
      </w:tr>
      <w:tr w:rsidR="00A0019B" w:rsidTr="00A0019B">
        <w:trPr>
          <w:trHeight w:val="673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Pr="00A0019B" w:rsidRDefault="00A0019B" w:rsidP="00A0019B">
            <w:pPr>
              <w:rPr>
                <w:b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Pr="00A0019B" w:rsidRDefault="00A0019B" w:rsidP="00A0019B">
            <w:pPr>
              <w:rPr>
                <w:b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Pr="00A0019B" w:rsidRDefault="00A0019B" w:rsidP="00A0019B">
            <w:pPr>
              <w:rPr>
                <w:b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Pr="00A0019B" w:rsidRDefault="00A0019B" w:rsidP="00A0019B">
            <w:pPr>
              <w:rPr>
                <w:b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b/>
                <w:lang w:val="en-US"/>
              </w:rPr>
            </w:pPr>
            <w:r w:rsidRPr="00A0019B">
              <w:rPr>
                <w:b/>
              </w:rPr>
              <w:t>Устный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b/>
              </w:rPr>
            </w:pPr>
            <w:r w:rsidRPr="00A0019B">
              <w:rPr>
                <w:b/>
              </w:rPr>
              <w:t>Письменность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b/>
              </w:rPr>
            </w:pPr>
            <w:r w:rsidRPr="00A0019B">
              <w:rPr>
                <w:b/>
              </w:rPr>
              <w:t>Сайт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b/>
              </w:rPr>
            </w:pPr>
            <w:r w:rsidRPr="00A0019B">
              <w:rPr>
                <w:b/>
              </w:rPr>
              <w:t>Электронная почта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rPr>
                <w:b/>
                <w:lang w:val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rPr>
                <w:b/>
                <w:lang w:val="en-US"/>
              </w:rPr>
            </w:pPr>
          </w:p>
        </w:tc>
      </w:tr>
      <w:tr w:rsidR="00A0019B" w:rsidTr="00A0019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0019B" w:rsidTr="00A0019B">
        <w:trPr>
          <w:trHeight w:val="12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b/>
                <w:lang w:val="en-US"/>
              </w:rPr>
            </w:pPr>
            <w:r w:rsidRPr="00A0019B">
              <w:rPr>
                <w:b/>
              </w:rPr>
              <w:t>У</w:t>
            </w:r>
            <w:r>
              <w:rPr>
                <w:b/>
              </w:rPr>
              <w:t>правление по надзору за дорожно</w:t>
            </w:r>
          </w:p>
          <w:p w:rsidR="00A0019B" w:rsidRPr="00A0019B" w:rsidRDefault="00A0019B" w:rsidP="00A0019B">
            <w:pPr>
              <w:jc w:val="center"/>
              <w:rPr>
                <w:b/>
              </w:rPr>
            </w:pPr>
            <w:bookmarkStart w:id="0" w:name="_GoBack"/>
            <w:bookmarkEnd w:id="0"/>
            <w:r w:rsidRPr="00A0019B">
              <w:rPr>
                <w:b/>
              </w:rPr>
              <w:t>строительными работами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0019B" w:rsidTr="00A0019B">
        <w:trPr>
          <w:trHeight w:val="14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Pr="00A0019B" w:rsidRDefault="00A0019B" w:rsidP="00A0019B">
            <w:pPr>
              <w:jc w:val="center"/>
              <w:rPr>
                <w:b/>
              </w:rPr>
            </w:pPr>
            <w:r w:rsidRPr="00A0019B">
              <w:rPr>
                <w:b/>
              </w:rPr>
              <w:t>Управление надзора на железнодорожном транспорте и метрополитене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 w:rsidP="00A0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0019B" w:rsidRDefault="00A0019B" w:rsidP="00A0019B">
      <w:pPr>
        <w:jc w:val="center"/>
        <w:rPr>
          <w:b/>
          <w:sz w:val="32"/>
          <w:szCs w:val="32"/>
          <w:lang w:val="en-US"/>
        </w:rPr>
      </w:pPr>
    </w:p>
    <w:p w:rsidR="00A0019B" w:rsidRDefault="00A0019B" w:rsidP="00A0019B">
      <w:pPr>
        <w:jc w:val="center"/>
        <w:rPr>
          <w:b/>
          <w:sz w:val="32"/>
          <w:szCs w:val="32"/>
          <w:lang w:val="en-US"/>
        </w:rPr>
      </w:pPr>
    </w:p>
    <w:p w:rsidR="00A0019B" w:rsidRDefault="00A0019B" w:rsidP="00A0019B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МАЪЛУМОТ</w:t>
      </w:r>
    </w:p>
    <w:tbl>
      <w:tblPr>
        <w:tblStyle w:val="a3"/>
        <w:tblW w:w="14564" w:type="dxa"/>
        <w:tblInd w:w="286" w:type="dxa"/>
        <w:tblLook w:val="04A0" w:firstRow="1" w:lastRow="0" w:firstColumn="1" w:lastColumn="0" w:noHBand="0" w:noVBand="1"/>
      </w:tblPr>
      <w:tblGrid>
        <w:gridCol w:w="1888"/>
        <w:gridCol w:w="2997"/>
        <w:gridCol w:w="1822"/>
        <w:gridCol w:w="3813"/>
        <w:gridCol w:w="2409"/>
        <w:gridCol w:w="1635"/>
      </w:tblGrid>
      <w:tr w:rsidR="00A0019B" w:rsidRPr="00A0019B" w:rsidTr="00A0019B">
        <w:trPr>
          <w:trHeight w:val="912"/>
        </w:trPr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Pr="00A0019B" w:rsidRDefault="00A0019B" w:rsidP="00A0019B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A0019B">
              <w:rPr>
                <w:rFonts w:cstheme="minorHAnsi"/>
                <w:b/>
                <w:lang w:val="en-US"/>
              </w:rPr>
              <w:t>Из</w:t>
            </w:r>
            <w:proofErr w:type="spellEnd"/>
            <w:r w:rsidRPr="00A0019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A0019B">
              <w:rPr>
                <w:rFonts w:cstheme="minorHAnsi"/>
                <w:b/>
                <w:lang w:val="en-US"/>
              </w:rPr>
              <w:t>этого</w:t>
            </w:r>
            <w:proofErr w:type="spellEnd"/>
          </w:p>
          <w:p w:rsidR="00A0019B" w:rsidRPr="00A0019B" w:rsidRDefault="00A0019B" w:rsidP="00A0019B">
            <w:pPr>
              <w:jc w:val="center"/>
              <w:rPr>
                <w:rFonts w:cstheme="minorHAnsi"/>
                <w:b/>
              </w:rPr>
            </w:pPr>
            <w:r w:rsidRPr="00A0019B">
              <w:rPr>
                <w:rFonts w:cstheme="minorHAnsi"/>
                <w:b/>
              </w:rPr>
              <w:t>(Сумма столбцов 9-10 делится на столбцы 11, 12, 13)</w:t>
            </w:r>
          </w:p>
        </w:tc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Pr="00A0019B" w:rsidRDefault="00A0019B">
            <w:pPr>
              <w:jc w:val="center"/>
              <w:rPr>
                <w:rFonts w:cstheme="minorHAnsi"/>
                <w:b/>
              </w:rPr>
            </w:pPr>
            <w:r w:rsidRPr="00A0019B">
              <w:rPr>
                <w:rFonts w:cstheme="minorHAnsi"/>
                <w:b/>
              </w:rPr>
              <w:t>Число лиц, принимаемых руководителями территориальных образований (областей, районов и городов) и их заместителями</w:t>
            </w:r>
          </w:p>
        </w:tc>
      </w:tr>
      <w:tr w:rsidR="00A0019B" w:rsidRPr="00A0019B" w:rsidTr="00A0019B">
        <w:trPr>
          <w:trHeight w:val="1109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Pr="00A0019B" w:rsidRDefault="00A0019B">
            <w:pPr>
              <w:jc w:val="center"/>
              <w:rPr>
                <w:b/>
              </w:rPr>
            </w:pPr>
            <w:r w:rsidRPr="00A0019B">
              <w:rPr>
                <w:b/>
              </w:rPr>
              <w:t>Лица, принятые непосредственно в офис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Pr="00A0019B" w:rsidRDefault="00A0019B">
            <w:pPr>
              <w:jc w:val="center"/>
              <w:rPr>
                <w:b/>
              </w:rPr>
            </w:pPr>
            <w:r w:rsidRPr="00A0019B">
              <w:rPr>
                <w:b/>
              </w:rPr>
              <w:t>Количество лиц, принятых на выездных приемах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Pr="00A0019B" w:rsidRDefault="00A0019B">
            <w:pPr>
              <w:jc w:val="center"/>
              <w:rPr>
                <w:rFonts w:cstheme="minorHAnsi"/>
                <w:b/>
              </w:rPr>
            </w:pPr>
            <w:r w:rsidRPr="00A0019B">
              <w:rPr>
                <w:rFonts w:cstheme="minorHAnsi"/>
                <w:b/>
              </w:rPr>
              <w:t>Количество лиц, принятых в народные приемные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Pr="00A0019B" w:rsidRDefault="00A0019B">
            <w:pPr>
              <w:jc w:val="center"/>
              <w:rPr>
                <w:rFonts w:cstheme="minorHAnsi"/>
                <w:b/>
              </w:rPr>
            </w:pPr>
            <w:r w:rsidRPr="00A0019B">
              <w:rPr>
                <w:rFonts w:cstheme="minorHAnsi"/>
                <w:b/>
              </w:rPr>
              <w:t>Количество лиц, принятых непосредственно в офис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Pr="00A0019B" w:rsidRDefault="00A0019B">
            <w:pPr>
              <w:jc w:val="center"/>
              <w:rPr>
                <w:rFonts w:cstheme="minorHAnsi"/>
                <w:b/>
              </w:rPr>
            </w:pPr>
            <w:r w:rsidRPr="00A0019B">
              <w:rPr>
                <w:rFonts w:cstheme="minorHAnsi"/>
                <w:b/>
              </w:rPr>
              <w:t>Количество лиц, принятых на выездных приемах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Pr="00A0019B" w:rsidRDefault="00A0019B">
            <w:pPr>
              <w:jc w:val="center"/>
              <w:rPr>
                <w:rFonts w:cstheme="minorHAnsi"/>
                <w:b/>
              </w:rPr>
            </w:pPr>
            <w:r w:rsidRPr="00A0019B">
              <w:rPr>
                <w:rFonts w:cstheme="minorHAnsi"/>
                <w:b/>
              </w:rPr>
              <w:t>Количество лиц, принятых в народные приемные</w:t>
            </w:r>
          </w:p>
        </w:tc>
      </w:tr>
      <w:tr w:rsidR="00A0019B" w:rsidTr="00A0019B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</w:t>
            </w:r>
          </w:p>
        </w:tc>
      </w:tr>
      <w:tr w:rsidR="00A0019B" w:rsidTr="00A0019B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9B" w:rsidRDefault="00A0019B">
            <w:pPr>
              <w:jc w:val="center"/>
              <w:rPr>
                <w:rFonts w:cstheme="minorHAnsi"/>
              </w:rPr>
            </w:pPr>
          </w:p>
        </w:tc>
      </w:tr>
      <w:tr w:rsidR="00A0019B" w:rsidTr="00A0019B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B" w:rsidRDefault="00A001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</w:tbl>
    <w:p w:rsidR="00A43EB9" w:rsidRDefault="00A0019B"/>
    <w:sectPr w:rsidR="00A43EB9" w:rsidSect="00A001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C5"/>
    <w:rsid w:val="001E3CC5"/>
    <w:rsid w:val="00472AC3"/>
    <w:rsid w:val="00A0019B"/>
    <w:rsid w:val="00B0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2023-10-26T06:58:00Z</dcterms:created>
  <dcterms:modified xsi:type="dcterms:W3CDTF">2023-10-26T07:05:00Z</dcterms:modified>
</cp:coreProperties>
</file>